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C3" w:rsidRPr="00C034C3" w:rsidRDefault="008F2F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b/>
          <w:bCs/>
          <w:sz w:val="24"/>
          <w:szCs w:val="24"/>
        </w:rPr>
      </w:pPr>
      <w:r>
        <w:rPr>
          <w:b/>
          <w:bCs/>
          <w:sz w:val="24"/>
          <w:szCs w:val="24"/>
        </w:rPr>
        <w:t>HERO-T Workshop in Education</w:t>
      </w:r>
      <w:r w:rsidR="00C034C3" w:rsidRPr="00C034C3">
        <w:rPr>
          <w:b/>
          <w:bCs/>
          <w:sz w:val="24"/>
          <w:szCs w:val="24"/>
        </w:rPr>
        <w:tab/>
      </w:r>
      <w:r w:rsidR="00C034C3" w:rsidRPr="00C034C3">
        <w:rPr>
          <w:b/>
          <w:bCs/>
          <w:sz w:val="24"/>
          <w:szCs w:val="24"/>
        </w:rPr>
        <w:tab/>
      </w:r>
      <w:r w:rsidR="00C034C3" w:rsidRPr="00C034C3">
        <w:rPr>
          <w:b/>
          <w:bCs/>
          <w:sz w:val="24"/>
          <w:szCs w:val="24"/>
        </w:rPr>
        <w:tab/>
      </w:r>
      <w:r w:rsidR="00C034C3" w:rsidRPr="00C034C3">
        <w:rPr>
          <w:b/>
          <w:bCs/>
          <w:sz w:val="24"/>
          <w:szCs w:val="24"/>
        </w:rPr>
        <w:tab/>
      </w:r>
      <w:r w:rsidR="00C034C3" w:rsidRPr="00C034C3">
        <w:rPr>
          <w:b/>
          <w:bCs/>
          <w:sz w:val="24"/>
          <w:szCs w:val="24"/>
        </w:rPr>
        <w:tab/>
      </w:r>
      <w:r w:rsidR="00C034C3" w:rsidRPr="00C034C3">
        <w:rPr>
          <w:b/>
          <w:bCs/>
          <w:sz w:val="24"/>
          <w:szCs w:val="24"/>
        </w:rPr>
        <w:tab/>
      </w:r>
      <w:r>
        <w:rPr>
          <w:b/>
          <w:bCs/>
          <w:sz w:val="24"/>
          <w:szCs w:val="24"/>
        </w:rPr>
        <w:t xml:space="preserve">Summer </w:t>
      </w:r>
      <w:r w:rsidR="00343A9C">
        <w:rPr>
          <w:b/>
          <w:bCs/>
          <w:sz w:val="24"/>
          <w:szCs w:val="24"/>
        </w:rPr>
        <w:t>2018</w:t>
      </w:r>
    </w:p>
    <w:p w:rsidR="00C034C3" w:rsidRPr="00C034C3" w:rsidRDefault="00C034C3">
      <w:pPr>
        <w:rPr>
          <w:sz w:val="24"/>
          <w:szCs w:val="24"/>
        </w:rPr>
      </w:pPr>
    </w:p>
    <w:p w:rsidR="00C034C3" w:rsidRPr="00C034C3" w:rsidRDefault="00C034C3">
      <w:pPr>
        <w:jc w:val="center"/>
        <w:rPr>
          <w:sz w:val="24"/>
          <w:szCs w:val="24"/>
        </w:rPr>
      </w:pPr>
      <w:r w:rsidRPr="00C034C3">
        <w:rPr>
          <w:b/>
          <w:bCs/>
          <w:sz w:val="24"/>
          <w:szCs w:val="24"/>
        </w:rPr>
        <w:t>Video Project</w:t>
      </w:r>
    </w:p>
    <w:p w:rsidR="00C034C3" w:rsidRPr="00C034C3" w:rsidRDefault="00C034C3">
      <w:pPr>
        <w:rPr>
          <w:sz w:val="24"/>
          <w:szCs w:val="24"/>
        </w:rPr>
      </w:pPr>
      <w:r w:rsidRPr="00C034C3">
        <w:rPr>
          <w:b/>
          <w:bCs/>
          <w:sz w:val="24"/>
          <w:szCs w:val="24"/>
        </w:rPr>
        <w:t>Purpose</w:t>
      </w:r>
    </w:p>
    <w:p w:rsidR="00C034C3" w:rsidRPr="00C034C3" w:rsidRDefault="00C034C3">
      <w:pPr>
        <w:pStyle w:val="BodyText"/>
        <w:rPr>
          <w:color w:val="auto"/>
        </w:rPr>
      </w:pPr>
      <w:r w:rsidRPr="00C034C3">
        <w:rPr>
          <w:color w:val="auto"/>
        </w:rPr>
        <w:tab/>
        <w:t xml:space="preserve">While everyone recoils at the idea of looking at him or herself on </w:t>
      </w:r>
      <w:r w:rsidR="00B23ED6">
        <w:rPr>
          <w:color w:val="auto"/>
        </w:rPr>
        <w:t>video</w:t>
      </w:r>
      <w:r w:rsidRPr="00C034C3">
        <w:rPr>
          <w:color w:val="auto"/>
        </w:rPr>
        <w:t xml:space="preserve">, it can be one of the most instructive experiences in teaching. The point is to capture on </w:t>
      </w:r>
      <w:r w:rsidR="00B23ED6">
        <w:rPr>
          <w:color w:val="auto"/>
        </w:rPr>
        <w:t>a video recording</w:t>
      </w:r>
      <w:r w:rsidR="00B23ED6" w:rsidRPr="00C034C3">
        <w:rPr>
          <w:color w:val="auto"/>
        </w:rPr>
        <w:t xml:space="preserve"> </w:t>
      </w:r>
      <w:r w:rsidRPr="00C034C3">
        <w:rPr>
          <w:color w:val="auto"/>
        </w:rPr>
        <w:t xml:space="preserve">a small part of your teaching style and classroom life, and in turn, to be able to see the same of other students who share their </w:t>
      </w:r>
      <w:r w:rsidR="00B23ED6">
        <w:rPr>
          <w:color w:val="auto"/>
        </w:rPr>
        <w:t>videos</w:t>
      </w:r>
      <w:r w:rsidRPr="00C034C3">
        <w:rPr>
          <w:color w:val="auto"/>
        </w:rPr>
        <w:t xml:space="preserve">. From seeing others and ourselves we learn how we and others appear, talk, move, and interact. What we think is happening may not be what is actually going on. We may hear ourselves repeating words or making strange facial expressions. On the other hand, we might find that we present ourselves for more effectively and assuredly that we imagined. At any rate, so much is going on in a classroom that often viewing </w:t>
      </w:r>
      <w:r w:rsidR="00B23ED6">
        <w:rPr>
          <w:color w:val="auto"/>
        </w:rPr>
        <w:t>videos</w:t>
      </w:r>
      <w:r w:rsidR="00B23ED6" w:rsidRPr="00C034C3">
        <w:rPr>
          <w:color w:val="auto"/>
        </w:rPr>
        <w:t xml:space="preserve"> </w:t>
      </w:r>
      <w:r w:rsidRPr="00C034C3">
        <w:rPr>
          <w:color w:val="auto"/>
        </w:rPr>
        <w:t>allows us to get a handle on how the class is going.</w:t>
      </w:r>
    </w:p>
    <w:p w:rsidR="00C034C3" w:rsidRPr="00C034C3" w:rsidRDefault="00C034C3">
      <w:pPr>
        <w:rPr>
          <w:sz w:val="24"/>
          <w:szCs w:val="24"/>
        </w:rPr>
      </w:pPr>
    </w:p>
    <w:p w:rsidR="00C034C3" w:rsidRPr="00C034C3" w:rsidRDefault="00C034C3">
      <w:pPr>
        <w:rPr>
          <w:sz w:val="24"/>
          <w:szCs w:val="24"/>
        </w:rPr>
      </w:pPr>
      <w:r w:rsidRPr="00C034C3">
        <w:rPr>
          <w:b/>
          <w:bCs/>
          <w:sz w:val="24"/>
          <w:szCs w:val="24"/>
        </w:rPr>
        <w:t>Class selection and length</w:t>
      </w:r>
    </w:p>
    <w:p w:rsidR="00C034C3" w:rsidRDefault="00C034C3">
      <w:pPr>
        <w:rPr>
          <w:sz w:val="24"/>
          <w:szCs w:val="24"/>
        </w:rPr>
      </w:pPr>
      <w:r w:rsidRPr="00C034C3">
        <w:rPr>
          <w:sz w:val="24"/>
          <w:szCs w:val="24"/>
        </w:rPr>
        <w:tab/>
        <w:t xml:space="preserve">You are required to </w:t>
      </w:r>
      <w:r w:rsidR="00B23ED6">
        <w:rPr>
          <w:sz w:val="24"/>
          <w:szCs w:val="24"/>
        </w:rPr>
        <w:t>record</w:t>
      </w:r>
      <w:r w:rsidR="00B23ED6" w:rsidRPr="00C034C3">
        <w:rPr>
          <w:sz w:val="24"/>
          <w:szCs w:val="24"/>
        </w:rPr>
        <w:t xml:space="preserve"> </w:t>
      </w:r>
      <w:r w:rsidR="008F2F50">
        <w:rPr>
          <w:sz w:val="24"/>
          <w:szCs w:val="24"/>
        </w:rPr>
        <w:t>highlights of the lesson (s) you created for your HERO-T Workshop in Education course</w:t>
      </w:r>
      <w:r w:rsidRPr="00C034C3">
        <w:rPr>
          <w:sz w:val="24"/>
          <w:szCs w:val="24"/>
        </w:rPr>
        <w:t xml:space="preserve">. </w:t>
      </w:r>
      <w:r w:rsidR="00B23ED6">
        <w:rPr>
          <w:sz w:val="24"/>
          <w:szCs w:val="24"/>
        </w:rPr>
        <w:t>Video</w:t>
      </w:r>
      <w:r w:rsidR="00B23ED6" w:rsidRPr="00C034C3">
        <w:rPr>
          <w:sz w:val="24"/>
          <w:szCs w:val="24"/>
        </w:rPr>
        <w:t xml:space="preserve"> </w:t>
      </w:r>
      <w:r w:rsidR="008F2F50">
        <w:rPr>
          <w:sz w:val="24"/>
          <w:szCs w:val="24"/>
        </w:rPr>
        <w:t xml:space="preserve">the </w:t>
      </w:r>
      <w:r w:rsidRPr="00C034C3">
        <w:rPr>
          <w:sz w:val="24"/>
          <w:szCs w:val="24"/>
        </w:rPr>
        <w:t>lesson</w:t>
      </w:r>
      <w:r w:rsidR="008F2F50">
        <w:rPr>
          <w:sz w:val="24"/>
          <w:szCs w:val="24"/>
        </w:rPr>
        <w:t>(</w:t>
      </w:r>
      <w:r w:rsidRPr="00C034C3">
        <w:rPr>
          <w:sz w:val="24"/>
          <w:szCs w:val="24"/>
        </w:rPr>
        <w:t>s</w:t>
      </w:r>
      <w:r w:rsidR="008F2F50">
        <w:rPr>
          <w:sz w:val="24"/>
          <w:szCs w:val="24"/>
        </w:rPr>
        <w:t xml:space="preserve">) and then create a summary showing aspects that you wish to highlight. </w:t>
      </w:r>
    </w:p>
    <w:p w:rsidR="000F079B" w:rsidRPr="00C034C3" w:rsidRDefault="000F079B">
      <w:pPr>
        <w:rPr>
          <w:sz w:val="24"/>
          <w:szCs w:val="24"/>
        </w:rPr>
      </w:pPr>
    </w:p>
    <w:p w:rsidR="00C034C3" w:rsidRPr="00C034C3" w:rsidRDefault="00C034C3">
      <w:pPr>
        <w:rPr>
          <w:b/>
          <w:bCs/>
          <w:sz w:val="24"/>
          <w:szCs w:val="24"/>
        </w:rPr>
      </w:pPr>
      <w:r w:rsidRPr="00C034C3">
        <w:rPr>
          <w:b/>
          <w:bCs/>
          <w:sz w:val="24"/>
          <w:szCs w:val="24"/>
        </w:rPr>
        <w:t>Camera Operation</w:t>
      </w:r>
    </w:p>
    <w:p w:rsidR="00C034C3" w:rsidRPr="00C034C3" w:rsidRDefault="00C034C3">
      <w:pPr>
        <w:rPr>
          <w:sz w:val="24"/>
          <w:szCs w:val="24"/>
        </w:rPr>
      </w:pPr>
      <w:r w:rsidRPr="00C034C3">
        <w:rPr>
          <w:sz w:val="24"/>
          <w:szCs w:val="24"/>
        </w:rPr>
        <w:tab/>
        <w:t>Most schools own a camera</w:t>
      </w:r>
      <w:r w:rsidR="00F07D46">
        <w:rPr>
          <w:sz w:val="24"/>
          <w:szCs w:val="24"/>
        </w:rPr>
        <w:t xml:space="preserve"> and remote microphone</w:t>
      </w:r>
      <w:r w:rsidRPr="00C034C3">
        <w:rPr>
          <w:sz w:val="24"/>
          <w:szCs w:val="24"/>
        </w:rPr>
        <w:t xml:space="preserve"> that you can borrow for the </w:t>
      </w:r>
      <w:r w:rsidR="00B23ED6">
        <w:rPr>
          <w:sz w:val="24"/>
          <w:szCs w:val="24"/>
        </w:rPr>
        <w:t>recording</w:t>
      </w:r>
      <w:r w:rsidRPr="00C034C3">
        <w:rPr>
          <w:sz w:val="24"/>
          <w:szCs w:val="24"/>
        </w:rPr>
        <w:t xml:space="preserve">. If not, </w:t>
      </w:r>
      <w:r w:rsidR="008F2F50">
        <w:rPr>
          <w:sz w:val="24"/>
          <w:szCs w:val="24"/>
        </w:rPr>
        <w:t>a</w:t>
      </w:r>
      <w:r w:rsidR="00F07D46">
        <w:rPr>
          <w:sz w:val="24"/>
          <w:szCs w:val="24"/>
        </w:rPr>
        <w:t xml:space="preserve"> camera</w:t>
      </w:r>
      <w:r w:rsidRPr="00C034C3">
        <w:rPr>
          <w:sz w:val="24"/>
          <w:szCs w:val="24"/>
        </w:rPr>
        <w:t xml:space="preserve"> </w:t>
      </w:r>
      <w:r w:rsidR="00F07D46">
        <w:rPr>
          <w:sz w:val="24"/>
          <w:szCs w:val="24"/>
        </w:rPr>
        <w:t>is</w:t>
      </w:r>
      <w:r w:rsidRPr="00C034C3">
        <w:rPr>
          <w:sz w:val="24"/>
          <w:szCs w:val="24"/>
        </w:rPr>
        <w:t xml:space="preserve"> available for loan in the ITC</w:t>
      </w:r>
      <w:r w:rsidR="00F07D46">
        <w:rPr>
          <w:sz w:val="24"/>
          <w:szCs w:val="24"/>
        </w:rPr>
        <w:t xml:space="preserve"> and the portabl</w:t>
      </w:r>
      <w:r w:rsidR="004D63B9">
        <w:rPr>
          <w:sz w:val="24"/>
          <w:szCs w:val="24"/>
        </w:rPr>
        <w:t>e microphone can be borrowed from</w:t>
      </w:r>
      <w:r w:rsidR="00F07D46">
        <w:rPr>
          <w:sz w:val="24"/>
          <w:szCs w:val="24"/>
        </w:rPr>
        <w:t xml:space="preserve"> Media Support Services</w:t>
      </w:r>
      <w:r w:rsidRPr="00C034C3">
        <w:rPr>
          <w:sz w:val="24"/>
          <w:szCs w:val="24"/>
        </w:rPr>
        <w:t xml:space="preserve">. Ask </w:t>
      </w:r>
      <w:r w:rsidR="008F2F50">
        <w:rPr>
          <w:sz w:val="24"/>
          <w:szCs w:val="24"/>
        </w:rPr>
        <w:t xml:space="preserve">your media specialist </w:t>
      </w:r>
      <w:r w:rsidRPr="00C034C3">
        <w:rPr>
          <w:sz w:val="24"/>
          <w:szCs w:val="24"/>
        </w:rPr>
        <w:t>to work the camera.</w:t>
      </w:r>
      <w:r w:rsidR="006728C5">
        <w:rPr>
          <w:sz w:val="24"/>
          <w:szCs w:val="24"/>
        </w:rPr>
        <w:t xml:space="preserve"> </w:t>
      </w:r>
      <w:r w:rsidRPr="00C034C3">
        <w:rPr>
          <w:sz w:val="24"/>
          <w:szCs w:val="24"/>
        </w:rPr>
        <w:t>While you and your actions are interest</w:t>
      </w:r>
      <w:r w:rsidR="00B23ED6">
        <w:rPr>
          <w:sz w:val="24"/>
          <w:szCs w:val="24"/>
        </w:rPr>
        <w:t>ing</w:t>
      </w:r>
      <w:r w:rsidRPr="00C034C3">
        <w:rPr>
          <w:sz w:val="24"/>
          <w:szCs w:val="24"/>
        </w:rPr>
        <w:t>, please make sure that the camera operator scans the room.</w:t>
      </w:r>
      <w:r w:rsidR="006728C5">
        <w:rPr>
          <w:sz w:val="24"/>
          <w:szCs w:val="24"/>
        </w:rPr>
        <w:t xml:space="preserve"> </w:t>
      </w:r>
      <w:r w:rsidRPr="00C034C3">
        <w:rPr>
          <w:sz w:val="24"/>
          <w:szCs w:val="24"/>
        </w:rPr>
        <w:t>Capturing student reaction and behavior is important as well.</w:t>
      </w:r>
    </w:p>
    <w:p w:rsidR="00C034C3" w:rsidRPr="00C034C3" w:rsidRDefault="00C034C3">
      <w:pPr>
        <w:rPr>
          <w:sz w:val="24"/>
          <w:szCs w:val="24"/>
        </w:rPr>
      </w:pPr>
    </w:p>
    <w:p w:rsidR="00C034C3" w:rsidRPr="00C034C3" w:rsidRDefault="00C034C3">
      <w:pPr>
        <w:rPr>
          <w:sz w:val="24"/>
          <w:szCs w:val="24"/>
        </w:rPr>
      </w:pPr>
      <w:r w:rsidRPr="00C034C3">
        <w:rPr>
          <w:b/>
          <w:bCs/>
          <w:sz w:val="24"/>
          <w:szCs w:val="24"/>
        </w:rPr>
        <w:t>Preparation</w:t>
      </w:r>
    </w:p>
    <w:p w:rsidR="00C034C3" w:rsidRPr="00C034C3" w:rsidRDefault="00C034C3">
      <w:pPr>
        <w:rPr>
          <w:sz w:val="24"/>
          <w:szCs w:val="24"/>
        </w:rPr>
      </w:pPr>
      <w:r w:rsidRPr="00C034C3">
        <w:rPr>
          <w:sz w:val="24"/>
          <w:szCs w:val="24"/>
        </w:rPr>
        <w:tab/>
        <w:t>Let your students</w:t>
      </w:r>
      <w:r w:rsidR="008F2F50">
        <w:rPr>
          <w:sz w:val="24"/>
          <w:szCs w:val="24"/>
        </w:rPr>
        <w:t xml:space="preserve"> </w:t>
      </w:r>
      <w:r w:rsidRPr="00C034C3">
        <w:rPr>
          <w:sz w:val="24"/>
          <w:szCs w:val="24"/>
        </w:rPr>
        <w:t xml:space="preserve">and possibly the administration know why you are </w:t>
      </w:r>
      <w:r w:rsidR="00B23ED6">
        <w:rPr>
          <w:sz w:val="24"/>
          <w:szCs w:val="24"/>
        </w:rPr>
        <w:t>making a video recording</w:t>
      </w:r>
      <w:r w:rsidR="00B23ED6" w:rsidRPr="00C034C3">
        <w:rPr>
          <w:sz w:val="24"/>
          <w:szCs w:val="24"/>
        </w:rPr>
        <w:t xml:space="preserve"> </w:t>
      </w:r>
      <w:r w:rsidRPr="00C034C3">
        <w:rPr>
          <w:sz w:val="24"/>
          <w:szCs w:val="24"/>
        </w:rPr>
        <w:t>and what it is for.</w:t>
      </w:r>
      <w:r w:rsidR="006728C5">
        <w:rPr>
          <w:sz w:val="24"/>
          <w:szCs w:val="24"/>
        </w:rPr>
        <w:t xml:space="preserve"> </w:t>
      </w:r>
      <w:r w:rsidRPr="00C034C3">
        <w:rPr>
          <w:sz w:val="24"/>
          <w:szCs w:val="24"/>
        </w:rPr>
        <w:t xml:space="preserve">Assure them that the </w:t>
      </w:r>
      <w:r w:rsidR="00B23ED6">
        <w:rPr>
          <w:sz w:val="24"/>
          <w:szCs w:val="24"/>
        </w:rPr>
        <w:t>video</w:t>
      </w:r>
      <w:r w:rsidR="00B23ED6" w:rsidRPr="00C034C3">
        <w:rPr>
          <w:sz w:val="24"/>
          <w:szCs w:val="24"/>
        </w:rPr>
        <w:t xml:space="preserve"> </w:t>
      </w:r>
      <w:r w:rsidRPr="00C034C3">
        <w:rPr>
          <w:sz w:val="24"/>
          <w:szCs w:val="24"/>
        </w:rPr>
        <w:t>will not be viewed by anyone outside your seminar and is intended for educational purposes only. If necessary, secure written permission.</w:t>
      </w:r>
      <w:r w:rsidR="00F07D46">
        <w:rPr>
          <w:sz w:val="24"/>
          <w:szCs w:val="24"/>
        </w:rPr>
        <w:t xml:space="preserve"> See attachment.</w:t>
      </w:r>
    </w:p>
    <w:p w:rsidR="00C034C3" w:rsidRPr="00C034C3" w:rsidRDefault="00C034C3">
      <w:pPr>
        <w:rPr>
          <w:sz w:val="24"/>
          <w:szCs w:val="24"/>
        </w:rPr>
      </w:pPr>
    </w:p>
    <w:p w:rsidR="00C034C3" w:rsidRPr="00C034C3" w:rsidRDefault="00C034C3">
      <w:pPr>
        <w:rPr>
          <w:sz w:val="24"/>
          <w:szCs w:val="24"/>
        </w:rPr>
      </w:pPr>
      <w:r w:rsidRPr="00C034C3">
        <w:rPr>
          <w:b/>
          <w:bCs/>
          <w:sz w:val="24"/>
          <w:szCs w:val="24"/>
        </w:rPr>
        <w:t>Video Presentation</w:t>
      </w:r>
    </w:p>
    <w:p w:rsidR="00C034C3" w:rsidRPr="00C034C3" w:rsidRDefault="00C034C3">
      <w:pPr>
        <w:rPr>
          <w:sz w:val="24"/>
          <w:szCs w:val="24"/>
        </w:rPr>
      </w:pPr>
      <w:r w:rsidRPr="00C034C3">
        <w:rPr>
          <w:sz w:val="24"/>
          <w:szCs w:val="24"/>
        </w:rPr>
        <w:tab/>
        <w:t xml:space="preserve">After </w:t>
      </w:r>
      <w:r w:rsidR="00B23ED6">
        <w:rPr>
          <w:sz w:val="24"/>
          <w:szCs w:val="24"/>
        </w:rPr>
        <w:t>recording your video</w:t>
      </w:r>
      <w:r w:rsidRPr="00C034C3">
        <w:rPr>
          <w:sz w:val="24"/>
          <w:szCs w:val="24"/>
        </w:rPr>
        <w:t>, you will need to view it repeatedly and try to get a perspective on what you see.</w:t>
      </w:r>
      <w:r w:rsidR="006728C5">
        <w:rPr>
          <w:sz w:val="24"/>
          <w:szCs w:val="24"/>
        </w:rPr>
        <w:t xml:space="preserve"> </w:t>
      </w:r>
      <w:r w:rsidRPr="00C034C3">
        <w:rPr>
          <w:sz w:val="24"/>
          <w:szCs w:val="24"/>
        </w:rPr>
        <w:t>You want to decide what is important and instructive for others to see.</w:t>
      </w:r>
      <w:r w:rsidR="006728C5">
        <w:rPr>
          <w:sz w:val="24"/>
          <w:szCs w:val="24"/>
        </w:rPr>
        <w:t xml:space="preserve"> </w:t>
      </w:r>
      <w:r w:rsidRPr="00C034C3">
        <w:rPr>
          <w:sz w:val="24"/>
          <w:szCs w:val="24"/>
        </w:rPr>
        <w:t>In a 25-30 minutes class presentation, you will show a 10-15 minute segment of the video and participate in a 10-15 minute discussion of what was shown.</w:t>
      </w:r>
      <w:r w:rsidR="006728C5">
        <w:rPr>
          <w:sz w:val="24"/>
          <w:szCs w:val="24"/>
        </w:rPr>
        <w:t xml:space="preserve"> </w:t>
      </w:r>
      <w:r w:rsidRPr="00C034C3">
        <w:rPr>
          <w:sz w:val="24"/>
          <w:szCs w:val="24"/>
        </w:rPr>
        <w:t>The 25-30 minute presentation should include:</w:t>
      </w:r>
    </w:p>
    <w:p w:rsidR="00C034C3" w:rsidRPr="00C034C3" w:rsidRDefault="00C034C3">
      <w:pPr>
        <w:rPr>
          <w:sz w:val="24"/>
          <w:szCs w:val="24"/>
        </w:rPr>
      </w:pPr>
    </w:p>
    <w:p w:rsidR="00C034C3" w:rsidRPr="00451335" w:rsidRDefault="004D63B9" w:rsidP="00451335">
      <w:pPr>
        <w:pStyle w:val="ListParagraph"/>
        <w:numPr>
          <w:ilvl w:val="0"/>
          <w:numId w:val="3"/>
        </w:numPr>
        <w:tabs>
          <w:tab w:val="left" w:pos="720"/>
          <w:tab w:val="left" w:pos="1440"/>
        </w:tabs>
        <w:ind w:left="720"/>
        <w:rPr>
          <w:sz w:val="24"/>
          <w:szCs w:val="24"/>
        </w:rPr>
      </w:pPr>
      <w:r w:rsidRPr="00451335">
        <w:rPr>
          <w:sz w:val="24"/>
          <w:szCs w:val="24"/>
        </w:rPr>
        <w:t>Introduction (1 minute</w:t>
      </w:r>
      <w:r w:rsidR="00C034C3" w:rsidRPr="00451335">
        <w:rPr>
          <w:sz w:val="24"/>
          <w:szCs w:val="24"/>
        </w:rPr>
        <w:t xml:space="preserve">) - this is a brief introduction to the subsequent </w:t>
      </w:r>
      <w:r w:rsidR="00B23ED6" w:rsidRPr="00451335">
        <w:rPr>
          <w:sz w:val="24"/>
          <w:szCs w:val="24"/>
        </w:rPr>
        <w:t xml:space="preserve">video </w:t>
      </w:r>
      <w:r w:rsidR="00C034C3" w:rsidRPr="00451335">
        <w:rPr>
          <w:sz w:val="24"/>
          <w:szCs w:val="24"/>
        </w:rPr>
        <w:t>in which you explain the context, what your peers are about to view, and what you want them to look for.</w:t>
      </w:r>
    </w:p>
    <w:p w:rsidR="00C034C3" w:rsidRPr="00C034C3" w:rsidRDefault="00C034C3" w:rsidP="00451335">
      <w:pPr>
        <w:ind w:left="360"/>
        <w:rPr>
          <w:sz w:val="24"/>
          <w:szCs w:val="24"/>
        </w:rPr>
      </w:pPr>
    </w:p>
    <w:p w:rsidR="00C034C3" w:rsidRPr="00C034C3" w:rsidRDefault="004D63B9" w:rsidP="00451335">
      <w:pPr>
        <w:pStyle w:val="Quick1"/>
        <w:numPr>
          <w:ilvl w:val="0"/>
          <w:numId w:val="3"/>
        </w:numPr>
        <w:tabs>
          <w:tab w:val="left" w:pos="720"/>
          <w:tab w:val="left" w:pos="1440"/>
        </w:tabs>
        <w:ind w:left="720"/>
      </w:pPr>
      <w:r>
        <w:t>Video show (</w:t>
      </w:r>
      <w:r w:rsidR="00C034C3" w:rsidRPr="00C034C3">
        <w:t xml:space="preserve">15 minutes) - show </w:t>
      </w:r>
      <w:r w:rsidR="008F2F50">
        <w:rPr>
          <w:b/>
          <w:bCs/>
        </w:rPr>
        <w:t>summary</w:t>
      </w:r>
      <w:r>
        <w:t xml:space="preserve"> that is reflective of your teaching experience</w:t>
      </w:r>
      <w:r w:rsidR="00C034C3" w:rsidRPr="00C034C3">
        <w:t>.</w:t>
      </w:r>
      <w:r w:rsidR="006728C5">
        <w:t xml:space="preserve"> </w:t>
      </w:r>
      <w:r w:rsidR="00C034C3" w:rsidRPr="00C034C3">
        <w:t xml:space="preserve">Do not talk or answer questions during the show. Let your introduction and the </w:t>
      </w:r>
      <w:r w:rsidR="00B23ED6">
        <w:t>video recording</w:t>
      </w:r>
      <w:r w:rsidR="00B23ED6" w:rsidRPr="00C034C3">
        <w:t xml:space="preserve"> </w:t>
      </w:r>
      <w:r w:rsidR="00C034C3" w:rsidRPr="00C034C3">
        <w:t>itself do the talking.</w:t>
      </w:r>
    </w:p>
    <w:p w:rsidR="00C034C3" w:rsidRPr="00C034C3" w:rsidRDefault="00C034C3" w:rsidP="00451335">
      <w:pPr>
        <w:ind w:left="360"/>
        <w:rPr>
          <w:sz w:val="24"/>
          <w:szCs w:val="24"/>
        </w:rPr>
      </w:pPr>
      <w:r w:rsidRPr="00C034C3">
        <w:rPr>
          <w:sz w:val="24"/>
          <w:szCs w:val="24"/>
        </w:rPr>
        <w:lastRenderedPageBreak/>
        <w:tab/>
      </w:r>
    </w:p>
    <w:p w:rsidR="00C034C3" w:rsidRPr="00C034C3" w:rsidRDefault="00C034C3" w:rsidP="00451335">
      <w:pPr>
        <w:pStyle w:val="Quick1"/>
        <w:numPr>
          <w:ilvl w:val="0"/>
          <w:numId w:val="3"/>
        </w:numPr>
        <w:tabs>
          <w:tab w:val="left" w:pos="720"/>
          <w:tab w:val="left" w:pos="1440"/>
        </w:tabs>
        <w:ind w:left="720"/>
      </w:pPr>
      <w:r w:rsidRPr="00C034C3">
        <w:t>Brief discussion (10-15 minutes) - Ask your peers what they saw and what comments they have.</w:t>
      </w:r>
      <w:r w:rsidR="006728C5">
        <w:t xml:space="preserve"> </w:t>
      </w:r>
      <w:r w:rsidRPr="00C034C3">
        <w:t>First, listen to their responses without replying.</w:t>
      </w:r>
      <w:r w:rsidR="006728C5">
        <w:t xml:space="preserve"> </w:t>
      </w:r>
      <w:r w:rsidRPr="00C034C3">
        <w:t>Then, ask them if they have experienced similar situations.</w:t>
      </w:r>
      <w:r w:rsidR="006728C5">
        <w:t xml:space="preserve"> </w:t>
      </w:r>
      <w:r w:rsidRPr="00C034C3">
        <w:t xml:space="preserve">Finally tell your peers what you learned from </w:t>
      </w:r>
      <w:r w:rsidR="008F2F50">
        <w:t xml:space="preserve">teaching the lesson (s) and </w:t>
      </w:r>
      <w:r w:rsidRPr="00C034C3">
        <w:t xml:space="preserve">viewing the </w:t>
      </w:r>
      <w:r w:rsidR="00B23ED6">
        <w:t>video</w:t>
      </w:r>
      <w:r w:rsidRPr="00C034C3">
        <w:t>.</w:t>
      </w:r>
    </w:p>
    <w:p w:rsidR="00C034C3" w:rsidRPr="00C034C3" w:rsidRDefault="00C034C3">
      <w:pPr>
        <w:rPr>
          <w:sz w:val="24"/>
          <w:szCs w:val="24"/>
        </w:rPr>
      </w:pPr>
    </w:p>
    <w:p w:rsidR="00C034C3" w:rsidRPr="00C034C3" w:rsidRDefault="00C034C3">
      <w:pPr>
        <w:rPr>
          <w:sz w:val="24"/>
          <w:szCs w:val="24"/>
        </w:rPr>
      </w:pPr>
      <w:r w:rsidRPr="00C034C3">
        <w:rPr>
          <w:b/>
          <w:bCs/>
          <w:sz w:val="24"/>
          <w:szCs w:val="24"/>
        </w:rPr>
        <w:t>Reflective Commentary</w:t>
      </w:r>
    </w:p>
    <w:p w:rsidR="00C034C3" w:rsidRPr="00C034C3" w:rsidRDefault="00C034C3">
      <w:pPr>
        <w:rPr>
          <w:sz w:val="24"/>
          <w:szCs w:val="24"/>
        </w:rPr>
      </w:pPr>
      <w:r w:rsidRPr="00C034C3">
        <w:rPr>
          <w:sz w:val="24"/>
          <w:szCs w:val="24"/>
        </w:rPr>
        <w:tab/>
        <w:t xml:space="preserve">This </w:t>
      </w:r>
      <w:r w:rsidR="008F2F50">
        <w:rPr>
          <w:sz w:val="24"/>
          <w:szCs w:val="24"/>
        </w:rPr>
        <w:t>two</w:t>
      </w:r>
      <w:r w:rsidRPr="00C034C3">
        <w:rPr>
          <w:sz w:val="24"/>
          <w:szCs w:val="24"/>
        </w:rPr>
        <w:t xml:space="preserve"> to </w:t>
      </w:r>
      <w:r w:rsidR="008F2F50">
        <w:rPr>
          <w:sz w:val="24"/>
          <w:szCs w:val="24"/>
        </w:rPr>
        <w:t>three</w:t>
      </w:r>
      <w:r w:rsidRPr="00C034C3">
        <w:rPr>
          <w:sz w:val="24"/>
          <w:szCs w:val="24"/>
        </w:rPr>
        <w:t xml:space="preserve">-page paper is a logical companion to the video in which you reflect on and analyze what meaning you give to the </w:t>
      </w:r>
      <w:r w:rsidR="00B23ED6">
        <w:rPr>
          <w:sz w:val="24"/>
          <w:szCs w:val="24"/>
        </w:rPr>
        <w:t>recording</w:t>
      </w:r>
      <w:r w:rsidRPr="00C034C3">
        <w:rPr>
          <w:sz w:val="24"/>
          <w:szCs w:val="24"/>
        </w:rPr>
        <w:t>.</w:t>
      </w:r>
      <w:r w:rsidR="006728C5">
        <w:rPr>
          <w:sz w:val="24"/>
          <w:szCs w:val="24"/>
        </w:rPr>
        <w:t xml:space="preserve"> </w:t>
      </w:r>
      <w:r w:rsidRPr="00C034C3">
        <w:rPr>
          <w:sz w:val="24"/>
          <w:szCs w:val="24"/>
        </w:rPr>
        <w:t>Remember to consider:</w:t>
      </w:r>
    </w:p>
    <w:p w:rsidR="00C034C3" w:rsidRPr="00C034C3" w:rsidRDefault="00C034C3">
      <w:pPr>
        <w:rPr>
          <w:sz w:val="24"/>
          <w:szCs w:val="24"/>
        </w:rPr>
        <w:sectPr w:rsidR="00C034C3" w:rsidRPr="00C034C3">
          <w:type w:val="continuous"/>
          <w:pgSz w:w="12240" w:h="15840"/>
          <w:pgMar w:top="1440" w:right="1440" w:bottom="1440" w:left="1440" w:header="720" w:footer="720" w:gutter="0"/>
          <w:cols w:space="720"/>
        </w:sectPr>
      </w:pPr>
      <w:bookmarkStart w:id="0" w:name="_GoBack"/>
      <w:bookmarkEnd w:id="0"/>
    </w:p>
    <w:p w:rsidR="00C034C3" w:rsidRPr="00C034C3" w:rsidRDefault="00C034C3" w:rsidP="008F2F50">
      <w:pPr>
        <w:pStyle w:val="1BulletList"/>
        <w:tabs>
          <w:tab w:val="left" w:pos="1440"/>
        </w:tabs>
        <w:ind w:left="0" w:firstLine="0"/>
        <w:jc w:val="left"/>
      </w:pPr>
    </w:p>
    <w:p w:rsidR="00C034C3" w:rsidRPr="00C034C3" w:rsidRDefault="00C034C3">
      <w:pPr>
        <w:pStyle w:val="1BulletList"/>
        <w:tabs>
          <w:tab w:val="left" w:pos="1440"/>
        </w:tabs>
        <w:jc w:val="left"/>
        <w:sectPr w:rsidR="00C034C3" w:rsidRPr="00C034C3">
          <w:type w:val="continuous"/>
          <w:pgSz w:w="12240" w:h="15840"/>
          <w:pgMar w:top="1440" w:right="1440" w:bottom="1440" w:left="1440" w:header="720" w:footer="720" w:gutter="0"/>
          <w:cols w:space="720"/>
        </w:sectPr>
      </w:pPr>
    </w:p>
    <w:p w:rsidR="00C034C3" w:rsidRPr="00C034C3" w:rsidRDefault="00C034C3" w:rsidP="00451335">
      <w:pPr>
        <w:pStyle w:val="1BulletList"/>
        <w:numPr>
          <w:ilvl w:val="0"/>
          <w:numId w:val="1"/>
        </w:numPr>
        <w:tabs>
          <w:tab w:val="left" w:pos="1440"/>
        </w:tabs>
        <w:ind w:left="720"/>
        <w:jc w:val="left"/>
      </w:pPr>
      <w:proofErr w:type="gramStart"/>
      <w:r w:rsidRPr="00C034C3">
        <w:t>student</w:t>
      </w:r>
      <w:r w:rsidR="008F2F50">
        <w:t>s</w:t>
      </w:r>
      <w:proofErr w:type="gramEnd"/>
      <w:r w:rsidR="008F2F50">
        <w:t>’</w:t>
      </w:r>
      <w:r w:rsidRPr="00C034C3">
        <w:t xml:space="preserve"> actions - attentiveness, responsiveness, motivation, body language, verbal responses, tone, what they see</w:t>
      </w:r>
      <w:r w:rsidR="000F079B">
        <w:t>m</w:t>
      </w:r>
      <w:r w:rsidRPr="00C034C3">
        <w:t xml:space="preserve"> to be learning</w:t>
      </w:r>
      <w:r w:rsidR="006C7DD7">
        <w:t>, others you observe.</w:t>
      </w:r>
    </w:p>
    <w:p w:rsidR="00C034C3" w:rsidRPr="00C034C3" w:rsidRDefault="00C034C3" w:rsidP="00451335">
      <w:pPr>
        <w:pStyle w:val="1BulletList"/>
        <w:tabs>
          <w:tab w:val="left" w:pos="1440"/>
        </w:tabs>
        <w:ind w:left="1080"/>
        <w:jc w:val="left"/>
      </w:pPr>
    </w:p>
    <w:p w:rsidR="00C034C3" w:rsidRPr="00C034C3" w:rsidRDefault="00C034C3" w:rsidP="00451335">
      <w:pPr>
        <w:pStyle w:val="1BulletList"/>
        <w:tabs>
          <w:tab w:val="left" w:pos="1440"/>
        </w:tabs>
        <w:ind w:left="1080"/>
        <w:jc w:val="left"/>
        <w:sectPr w:rsidR="00C034C3" w:rsidRPr="00C034C3">
          <w:type w:val="continuous"/>
          <w:pgSz w:w="12240" w:h="15840"/>
          <w:pgMar w:top="1440" w:right="1440" w:bottom="1440" w:left="1440" w:header="720" w:footer="720" w:gutter="0"/>
          <w:cols w:space="720"/>
        </w:sectPr>
      </w:pPr>
    </w:p>
    <w:p w:rsidR="00C034C3" w:rsidRPr="00C034C3" w:rsidRDefault="00C034C3" w:rsidP="00451335">
      <w:pPr>
        <w:pStyle w:val="1BulletList"/>
        <w:numPr>
          <w:ilvl w:val="0"/>
          <w:numId w:val="1"/>
        </w:numPr>
        <w:tabs>
          <w:tab w:val="left" w:pos="1440"/>
        </w:tabs>
        <w:ind w:left="720"/>
        <w:jc w:val="left"/>
      </w:pPr>
      <w:r w:rsidRPr="00C034C3">
        <w:t>the lesson itself - what were the lesson objectives and were they achieved; reflection on each segment of the lesson, including the lesson opening and closing; overall success of the instructional plan itself, including changes you might make; moments in the lesson you liked and disliked and why.</w:t>
      </w:r>
    </w:p>
    <w:p w:rsidR="00C034C3" w:rsidRPr="00C034C3" w:rsidRDefault="00C034C3" w:rsidP="00451335">
      <w:pPr>
        <w:pStyle w:val="1BulletList"/>
        <w:tabs>
          <w:tab w:val="left" w:pos="1440"/>
        </w:tabs>
        <w:ind w:left="1080"/>
        <w:jc w:val="left"/>
      </w:pPr>
    </w:p>
    <w:p w:rsidR="00C034C3" w:rsidRPr="00C034C3" w:rsidRDefault="00C034C3" w:rsidP="00451335">
      <w:pPr>
        <w:pStyle w:val="1BulletList"/>
        <w:tabs>
          <w:tab w:val="left" w:pos="1440"/>
        </w:tabs>
        <w:ind w:left="1080"/>
        <w:jc w:val="left"/>
        <w:sectPr w:rsidR="00C034C3" w:rsidRPr="00C034C3">
          <w:type w:val="continuous"/>
          <w:pgSz w:w="12240" w:h="15840"/>
          <w:pgMar w:top="1440" w:right="1440" w:bottom="1440" w:left="1440" w:header="720" w:footer="720" w:gutter="0"/>
          <w:cols w:space="720"/>
        </w:sectPr>
      </w:pPr>
    </w:p>
    <w:p w:rsidR="00C034C3" w:rsidRPr="00C034C3" w:rsidRDefault="00C034C3" w:rsidP="00451335">
      <w:pPr>
        <w:pStyle w:val="1BulletList"/>
        <w:numPr>
          <w:ilvl w:val="0"/>
          <w:numId w:val="1"/>
        </w:numPr>
        <w:tabs>
          <w:tab w:val="left" w:pos="1440"/>
        </w:tabs>
        <w:ind w:left="720"/>
        <w:jc w:val="left"/>
      </w:pPr>
      <w:proofErr w:type="gramStart"/>
      <w:r w:rsidRPr="00C034C3">
        <w:t>overall</w:t>
      </w:r>
      <w:proofErr w:type="gramEnd"/>
      <w:r w:rsidRPr="00C034C3">
        <w:t xml:space="preserve"> comments about what you learned from viewing the lesson on </w:t>
      </w:r>
      <w:r w:rsidR="00B23ED6">
        <w:t>video</w:t>
      </w:r>
      <w:r w:rsidR="00B23ED6" w:rsidRPr="00C034C3">
        <w:t xml:space="preserve"> </w:t>
      </w:r>
      <w:r w:rsidRPr="00C034C3">
        <w:t>and from the discussion with your peers.</w:t>
      </w:r>
    </w:p>
    <w:p w:rsidR="00C034C3" w:rsidRPr="00C034C3" w:rsidRDefault="00C034C3" w:rsidP="00451335">
      <w:pPr>
        <w:pStyle w:val="1BulletList"/>
        <w:numPr>
          <w:ilvl w:val="0"/>
          <w:numId w:val="1"/>
        </w:numPr>
        <w:tabs>
          <w:tab w:val="left" w:pos="1440"/>
        </w:tabs>
        <w:ind w:left="720"/>
        <w:jc w:val="left"/>
        <w:sectPr w:rsidR="00C034C3" w:rsidRPr="00C034C3">
          <w:type w:val="continuous"/>
          <w:pgSz w:w="12240" w:h="15840"/>
          <w:pgMar w:top="1440" w:right="1440" w:bottom="1440" w:left="1440" w:header="720" w:footer="720" w:gutter="0"/>
          <w:cols w:space="720"/>
        </w:sectPr>
      </w:pPr>
    </w:p>
    <w:p w:rsidR="00C034C3" w:rsidRPr="00C034C3" w:rsidRDefault="00C034C3">
      <w:pPr>
        <w:rPr>
          <w:sz w:val="24"/>
          <w:szCs w:val="24"/>
        </w:rPr>
      </w:pPr>
      <w:r w:rsidRPr="00C034C3">
        <w:rPr>
          <w:sz w:val="24"/>
          <w:szCs w:val="24"/>
        </w:rPr>
        <w:tab/>
      </w:r>
    </w:p>
    <w:p w:rsidR="00C034C3" w:rsidRPr="00C034C3" w:rsidRDefault="00C034C3">
      <w:pPr>
        <w:rPr>
          <w:sz w:val="24"/>
          <w:szCs w:val="24"/>
        </w:rPr>
      </w:pPr>
    </w:p>
    <w:p w:rsidR="00867664" w:rsidRPr="003F60CD" w:rsidRDefault="00C034C3" w:rsidP="003F60CD">
      <w:pPr>
        <w:rPr>
          <w:sz w:val="24"/>
          <w:szCs w:val="24"/>
        </w:rPr>
        <w:sectPr w:rsidR="00867664" w:rsidRPr="003F60CD">
          <w:type w:val="continuous"/>
          <w:pgSz w:w="12240" w:h="15840"/>
          <w:pgMar w:top="1440" w:right="1440" w:bottom="1440" w:left="1440" w:header="720" w:footer="720" w:gutter="0"/>
          <w:cols w:space="720"/>
        </w:sectPr>
      </w:pPr>
      <w:r w:rsidRPr="00C034C3">
        <w:rPr>
          <w:sz w:val="24"/>
          <w:szCs w:val="24"/>
        </w:rPr>
        <w:t>NOTE: Please to be sure to include both self-critical and praising remarks.</w:t>
      </w:r>
      <w:r w:rsidR="006728C5">
        <w:rPr>
          <w:sz w:val="24"/>
          <w:szCs w:val="24"/>
        </w:rPr>
        <w:t xml:space="preserve"> </w:t>
      </w:r>
      <w:r w:rsidRPr="00C034C3">
        <w:rPr>
          <w:sz w:val="24"/>
          <w:szCs w:val="24"/>
        </w:rPr>
        <w:t>However, the focus of the paper should be an analysis of what you see, not a judgment</w:t>
      </w:r>
      <w:r w:rsidR="003F60CD">
        <w:rPr>
          <w:sz w:val="24"/>
          <w:szCs w:val="24"/>
        </w:rPr>
        <w:t>.</w:t>
      </w:r>
    </w:p>
    <w:p w:rsidR="00867664" w:rsidRPr="00C034C3" w:rsidRDefault="00867664" w:rsidP="003F60CD">
      <w:pPr>
        <w:rPr>
          <w:b/>
          <w:bCs/>
          <w:sz w:val="24"/>
          <w:szCs w:val="24"/>
        </w:rPr>
      </w:pPr>
    </w:p>
    <w:sectPr w:rsidR="00867664" w:rsidRPr="00C034C3" w:rsidSect="00867664">
      <w:type w:val="continuous"/>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E7FE4"/>
    <w:multiLevelType w:val="multilevel"/>
    <w:tmpl w:val="E73C93E0"/>
    <w:lvl w:ilvl="0">
      <w:start w:val="1"/>
      <w:numFmt w:val="none"/>
      <w:lvlText w:val="•"/>
      <w:lvlJc w:val="left"/>
      <w:pPr>
        <w:ind w:left="360" w:hanging="360"/>
      </w:pPr>
      <w:rPr>
        <w:rFonts w:cs="Times New Roman" w:hint="default"/>
      </w:rPr>
    </w:lvl>
    <w:lvl w:ilvl="1">
      <w:start w:val="1"/>
      <w:numFmt w:val="none"/>
      <w:lvlText w:val="•"/>
      <w:lvlJc w:val="left"/>
      <w:pPr>
        <w:ind w:left="2880" w:hanging="1440"/>
      </w:pPr>
      <w:rPr>
        <w:rFonts w:cs="Times New Roman" w:hint="default"/>
      </w:rPr>
    </w:lvl>
    <w:lvl w:ilvl="2">
      <w:start w:val="1"/>
      <w:numFmt w:val="none"/>
      <w:lvlText w:val="•"/>
      <w:lvlJc w:val="left"/>
      <w:pPr>
        <w:ind w:left="4320" w:hanging="1440"/>
      </w:pPr>
      <w:rPr>
        <w:rFonts w:cs="Times New Roman" w:hint="default"/>
      </w:rPr>
    </w:lvl>
    <w:lvl w:ilvl="3">
      <w:start w:val="1"/>
      <w:numFmt w:val="none"/>
      <w:lvlText w:val="•"/>
      <w:lvlJc w:val="left"/>
      <w:pPr>
        <w:ind w:left="5760" w:hanging="1440"/>
      </w:pPr>
      <w:rPr>
        <w:rFonts w:cs="Times New Roman" w:hint="default"/>
      </w:rPr>
    </w:lvl>
    <w:lvl w:ilvl="4">
      <w:start w:val="1"/>
      <w:numFmt w:val="none"/>
      <w:lvlText w:val="•"/>
      <w:lvlJc w:val="left"/>
      <w:pPr>
        <w:ind w:left="7200" w:hanging="1440"/>
      </w:pPr>
      <w:rPr>
        <w:rFonts w:cs="Times New Roman" w:hint="default"/>
      </w:rPr>
    </w:lvl>
    <w:lvl w:ilvl="5">
      <w:start w:val="1"/>
      <w:numFmt w:val="none"/>
      <w:lvlText w:val="•"/>
      <w:lvlJc w:val="left"/>
      <w:pPr>
        <w:ind w:left="8640" w:hanging="1440"/>
      </w:pPr>
      <w:rPr>
        <w:rFonts w:cs="Times New Roman" w:hint="default"/>
      </w:rPr>
    </w:lvl>
    <w:lvl w:ilvl="6">
      <w:start w:val="1"/>
      <w:numFmt w:val="none"/>
      <w:lvlText w:val="•"/>
      <w:lvlJc w:val="left"/>
      <w:pPr>
        <w:ind w:left="10080" w:hanging="1440"/>
      </w:pPr>
      <w:rPr>
        <w:rFonts w:cs="Times New Roman" w:hint="default"/>
      </w:rPr>
    </w:lvl>
    <w:lvl w:ilvl="7">
      <w:start w:val="1"/>
      <w:numFmt w:val="none"/>
      <w:lvlText w:val="•"/>
      <w:lvlJc w:val="left"/>
      <w:pPr>
        <w:ind w:left="11520" w:hanging="1440"/>
      </w:pPr>
      <w:rPr>
        <w:rFonts w:cs="Times New Roman" w:hint="default"/>
      </w:rPr>
    </w:lvl>
    <w:lvl w:ilvl="8">
      <w:start w:val="1"/>
      <w:numFmt w:val="lowerRoman"/>
      <w:lvlText w:val="%9"/>
      <w:lvlJc w:val="left"/>
      <w:pPr>
        <w:ind w:left="12960" w:hanging="1440"/>
      </w:pPr>
      <w:rPr>
        <w:rFonts w:cs="Times New Roman" w:hint="default"/>
      </w:rPr>
    </w:lvl>
  </w:abstractNum>
  <w:abstractNum w:abstractNumId="1" w15:restartNumberingAfterBreak="0">
    <w:nsid w:val="47D917D8"/>
    <w:multiLevelType w:val="hybridMultilevel"/>
    <w:tmpl w:val="12C2103E"/>
    <w:lvl w:ilvl="0" w:tplc="B8CAB7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FD05CF"/>
    <w:multiLevelType w:val="hybridMultilevel"/>
    <w:tmpl w:val="05CCD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C3"/>
    <w:rsid w:val="000F079B"/>
    <w:rsid w:val="00256C25"/>
    <w:rsid w:val="00343A9C"/>
    <w:rsid w:val="00354B14"/>
    <w:rsid w:val="003F60CD"/>
    <w:rsid w:val="00451335"/>
    <w:rsid w:val="00475E42"/>
    <w:rsid w:val="004B7146"/>
    <w:rsid w:val="004D63B9"/>
    <w:rsid w:val="005E6F7F"/>
    <w:rsid w:val="006728C5"/>
    <w:rsid w:val="006949B9"/>
    <w:rsid w:val="006C7DD7"/>
    <w:rsid w:val="00867664"/>
    <w:rsid w:val="008F2F50"/>
    <w:rsid w:val="0094613A"/>
    <w:rsid w:val="0098096D"/>
    <w:rsid w:val="009F5F02"/>
    <w:rsid w:val="00A35C55"/>
    <w:rsid w:val="00B23ED6"/>
    <w:rsid w:val="00C034C3"/>
    <w:rsid w:val="00C45FF3"/>
    <w:rsid w:val="00D64F8A"/>
    <w:rsid w:val="00DD0C01"/>
    <w:rsid w:val="00F0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009A83-ACC7-498D-B8D0-B45DE174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paragraph" w:customStyle="1" w:styleId="Quick1">
    <w:name w:val="Quick 1."/>
    <w:uiPriority w:val="99"/>
    <w:pPr>
      <w:widowControl w:val="0"/>
      <w:autoSpaceDE w:val="0"/>
      <w:autoSpaceDN w:val="0"/>
      <w:spacing w:after="0" w:line="240" w:lineRule="auto"/>
      <w:ind w:left="-1440"/>
    </w:pPr>
    <w:rPr>
      <w:sz w:val="24"/>
      <w:szCs w:val="24"/>
    </w:rPr>
  </w:style>
  <w:style w:type="paragraph" w:customStyle="1" w:styleId="a">
    <w:name w:val="_"/>
    <w:uiPriority w:val="99"/>
    <w:pPr>
      <w:widowControl w:val="0"/>
      <w:autoSpaceDE w:val="0"/>
      <w:autoSpaceDN w:val="0"/>
      <w:spacing w:after="0" w:line="240" w:lineRule="auto"/>
      <w:ind w:left="720"/>
    </w:pPr>
    <w:rPr>
      <w:sz w:val="24"/>
      <w:szCs w:val="24"/>
    </w:rPr>
  </w:style>
  <w:style w:type="paragraph" w:styleId="BodyText">
    <w:name w:val="Body Text"/>
    <w:basedOn w:val="Normal"/>
    <w:link w:val="BodyTextChar"/>
    <w:uiPriority w:val="99"/>
    <w:rPr>
      <w:color w:val="000080"/>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table" w:styleId="TableGrid">
    <w:name w:val="Table Grid"/>
    <w:basedOn w:val="TableNormal"/>
    <w:uiPriority w:val="99"/>
    <w:rsid w:val="00867664"/>
    <w:pPr>
      <w:widowControl w:val="0"/>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TEDU 681 - Secondary Mathematics</vt:lpstr>
    </vt:vector>
  </TitlesOfParts>
  <Company>vcu</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TEDU 681 - Secondary Mathematics</dc:title>
  <dc:subject/>
  <dc:creator>egross</dc:creator>
  <cp:keywords/>
  <dc:description/>
  <cp:lastModifiedBy>Jeanne B Schlesinger</cp:lastModifiedBy>
  <cp:revision>2</cp:revision>
  <cp:lastPrinted>2008-04-29T20:44:00Z</cp:lastPrinted>
  <dcterms:created xsi:type="dcterms:W3CDTF">2018-05-29T14:59:00Z</dcterms:created>
  <dcterms:modified xsi:type="dcterms:W3CDTF">2018-05-29T14:59:00Z</dcterms:modified>
</cp:coreProperties>
</file>